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B3979" w14:textId="77777777" w:rsidR="000A6ACA" w:rsidRPr="006C50B6" w:rsidRDefault="000A6ACA" w:rsidP="000A6ACA">
      <w:pPr>
        <w:spacing w:line="259" w:lineRule="auto"/>
        <w:rPr>
          <w:i/>
          <w:color w:val="FF0000"/>
        </w:rPr>
      </w:pPr>
    </w:p>
    <w:tbl>
      <w:tblPr>
        <w:tblStyle w:val="TableGrid"/>
        <w:tblW w:w="0" w:type="auto"/>
        <w:tblLook w:val="04A0" w:firstRow="1" w:lastRow="0" w:firstColumn="1" w:lastColumn="0" w:noHBand="0" w:noVBand="1"/>
      </w:tblPr>
      <w:tblGrid>
        <w:gridCol w:w="3397"/>
        <w:gridCol w:w="5663"/>
      </w:tblGrid>
      <w:tr w:rsidR="000A6ACA" w:rsidRPr="00F54982" w14:paraId="0C7D070B" w14:textId="77777777" w:rsidTr="00DE3700">
        <w:tc>
          <w:tcPr>
            <w:tcW w:w="339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9D8A734" w14:textId="77777777" w:rsidR="000A6ACA" w:rsidRDefault="000A6ACA" w:rsidP="00DE3700">
            <w:pPr>
              <w:spacing w:line="240" w:lineRule="auto"/>
              <w:jc w:val="center"/>
              <w:rPr>
                <w:rFonts w:asciiTheme="majorHAnsi" w:eastAsia="Times New Roman" w:hAnsiTheme="majorHAnsi" w:cs="Calibri"/>
                <w:sz w:val="48"/>
                <w:szCs w:val="48"/>
                <w:lang w:eastAsia="nl-NL"/>
              </w:rPr>
            </w:pPr>
            <w:r w:rsidRPr="00296C92">
              <w:rPr>
                <w:rFonts w:asciiTheme="majorHAnsi" w:eastAsia="Times New Roman" w:hAnsiTheme="majorHAnsi" w:cs="Calibri"/>
                <w:color w:val="ED7D31" w:themeColor="accent2"/>
                <w:sz w:val="48"/>
                <w:szCs w:val="48"/>
                <w:lang w:eastAsia="nl-NL"/>
              </w:rPr>
              <w:t>Drama Werkvorm</w:t>
            </w:r>
          </w:p>
        </w:tc>
        <w:tc>
          <w:tcPr>
            <w:tcW w:w="566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7936456" w14:textId="77777777" w:rsidR="000A6ACA" w:rsidRPr="00F54982" w:rsidRDefault="000A6ACA" w:rsidP="00DE3700">
            <w:pPr>
              <w:spacing w:line="240" w:lineRule="auto"/>
              <w:rPr>
                <w:rFonts w:asciiTheme="majorHAnsi" w:eastAsia="Times New Roman" w:hAnsiTheme="majorHAnsi" w:cs="Calibri"/>
                <w:sz w:val="20"/>
                <w:szCs w:val="20"/>
                <w:lang w:eastAsia="nl-NL"/>
              </w:rPr>
            </w:pPr>
            <w:r>
              <w:rPr>
                <w:rFonts w:asciiTheme="majorHAnsi" w:eastAsia="Times New Roman" w:hAnsiTheme="majorHAnsi" w:cs="Calibri"/>
                <w:b/>
                <w:sz w:val="48"/>
                <w:szCs w:val="48"/>
                <w:lang w:eastAsia="nl-NL"/>
              </w:rPr>
              <w:t>Improvisatiespel</w:t>
            </w:r>
            <w:r>
              <w:rPr>
                <w:rFonts w:asciiTheme="majorHAnsi" w:eastAsia="Times New Roman" w:hAnsiTheme="majorHAnsi" w:cs="Calibri"/>
                <w:sz w:val="48"/>
                <w:szCs w:val="48"/>
                <w:lang w:eastAsia="nl-NL"/>
              </w:rPr>
              <w:br/>
            </w:r>
            <w:r>
              <w:rPr>
                <w:rFonts w:asciiTheme="majorHAnsi" w:eastAsia="Times New Roman" w:hAnsiTheme="majorHAnsi" w:cs="Calibri"/>
                <w:sz w:val="20"/>
                <w:szCs w:val="20"/>
                <w:lang w:eastAsia="nl-NL"/>
              </w:rPr>
              <w:t>De spelers maken géén of enkele afspraken over een aantal gegevens. Het spel ontstaat op de speelvloer door op elkaar te reageren.</w:t>
            </w:r>
          </w:p>
        </w:tc>
      </w:tr>
      <w:tr w:rsidR="000A6ACA" w:rsidRPr="001835D3" w14:paraId="68730A03" w14:textId="77777777" w:rsidTr="00DE3700">
        <w:trPr>
          <w:trHeight w:val="3628"/>
        </w:trPr>
        <w:tc>
          <w:tcPr>
            <w:tcW w:w="9060" w:type="dxa"/>
            <w:gridSpan w:val="2"/>
            <w:tcBorders>
              <w:top w:val="single" w:sz="4" w:space="0" w:color="auto"/>
              <w:left w:val="single" w:sz="4" w:space="0" w:color="auto"/>
              <w:bottom w:val="single" w:sz="4" w:space="0" w:color="auto"/>
              <w:right w:val="single" w:sz="4" w:space="0" w:color="auto"/>
            </w:tcBorders>
          </w:tcPr>
          <w:p w14:paraId="3383F5A2" w14:textId="77777777" w:rsidR="000A6ACA" w:rsidRPr="001835D3" w:rsidRDefault="000A6ACA" w:rsidP="00DE3700">
            <w:pPr>
              <w:spacing w:line="240" w:lineRule="auto"/>
              <w:rPr>
                <w:rFonts w:asciiTheme="majorHAnsi" w:eastAsia="Times New Roman" w:hAnsiTheme="majorHAnsi" w:cs="Calibri"/>
                <w:i/>
                <w:sz w:val="20"/>
                <w:szCs w:val="20"/>
                <w:lang w:eastAsia="nl-NL"/>
              </w:rPr>
            </w:pPr>
            <w:r>
              <w:rPr>
                <w:noProof/>
                <w:color w:val="0000FF"/>
                <w:lang w:eastAsia="nl-NL"/>
              </w:rPr>
              <w:drawing>
                <wp:anchor distT="0" distB="0" distL="114300" distR="114300" simplePos="0" relativeHeight="251659264" behindDoc="0" locked="0" layoutInCell="1" allowOverlap="1" wp14:anchorId="79185CBF" wp14:editId="36AB04FF">
                  <wp:simplePos x="0" y="0"/>
                  <wp:positionH relativeFrom="column">
                    <wp:posOffset>2099973</wp:posOffset>
                  </wp:positionH>
                  <wp:positionV relativeFrom="paragraph">
                    <wp:posOffset>55632</wp:posOffset>
                  </wp:positionV>
                  <wp:extent cx="3576955" cy="2383155"/>
                  <wp:effectExtent l="0" t="0" r="4445" b="0"/>
                  <wp:wrapThrough wrapText="bothSides">
                    <wp:wrapPolygon edited="0">
                      <wp:start x="0" y="0"/>
                      <wp:lineTo x="0" y="21410"/>
                      <wp:lineTo x="21512" y="21410"/>
                      <wp:lineTo x="21512" y="0"/>
                      <wp:lineTo x="0" y="0"/>
                    </wp:wrapPolygon>
                  </wp:wrapThrough>
                  <wp:docPr id="5" name="Afbeelding 5" descr="http://www.dieuwertjetheater.com/ddgraphics/toiletdames.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dieuwertjetheater.com/ddgraphics/toiletdames.jp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76955" cy="23831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eastAsia="Times New Roman" w:hAnsiTheme="majorHAnsi" w:cs="Calibri"/>
                <w:i/>
                <w:sz w:val="20"/>
                <w:szCs w:val="20"/>
                <w:lang w:eastAsia="nl-NL"/>
              </w:rPr>
              <w:t>Deze werkvorm is voor spelers die meer durven of al ervaring hebben met drama. Een belangrijke spelregel om een toneelspel in improvisatie te laten slagen is dat de spelers elkaars ideeën accepteren. Het is belangrijk om elkaars ideeën niet te blokkeren en steeds ook zelf spelideeën te leveren om het verhaal in het toneelstukje verder te helpen. Daarbij is het belangrijk dat de spelers snel de 5 W’s concreet maken, waarbij geldt ‘wie het eerst concretiseert bepaalt’. Bijvoorbeeld: “Hallo pappa” kun je logischerwijs niet beantwoorden met “Ik ben je pappa niet”.</w:t>
            </w:r>
            <w:r>
              <w:rPr>
                <w:rFonts w:ascii="Verdana" w:hAnsi="Verdana"/>
                <w:color w:val="333333"/>
              </w:rPr>
              <w:t xml:space="preserve"> </w:t>
            </w:r>
          </w:p>
        </w:tc>
      </w:tr>
      <w:tr w:rsidR="000A6ACA" w:rsidRPr="00E3412D" w14:paraId="516F2BFB" w14:textId="77777777" w:rsidTr="00DE3700">
        <w:tc>
          <w:tcPr>
            <w:tcW w:w="3397" w:type="dxa"/>
            <w:tcBorders>
              <w:top w:val="single" w:sz="4" w:space="0" w:color="auto"/>
              <w:left w:val="single" w:sz="4" w:space="0" w:color="auto"/>
              <w:bottom w:val="single" w:sz="4" w:space="0" w:color="auto"/>
              <w:right w:val="single" w:sz="4" w:space="0" w:color="auto"/>
            </w:tcBorders>
          </w:tcPr>
          <w:p w14:paraId="2053FDD8" w14:textId="77777777" w:rsidR="000A6ACA" w:rsidRDefault="000A6ACA" w:rsidP="00DE3700">
            <w:pPr>
              <w:spacing w:line="240" w:lineRule="auto"/>
              <w:jc w:val="center"/>
              <w:rPr>
                <w:rFonts w:asciiTheme="majorHAnsi" w:eastAsia="Times New Roman" w:hAnsiTheme="majorHAnsi" w:cs="Calibri"/>
                <w:sz w:val="48"/>
                <w:szCs w:val="48"/>
                <w:lang w:eastAsia="nl-NL"/>
              </w:rPr>
            </w:pPr>
            <w:r w:rsidRPr="00296C92">
              <w:rPr>
                <w:rFonts w:asciiTheme="majorHAnsi" w:eastAsia="Times New Roman" w:hAnsiTheme="majorHAnsi" w:cs="Calibri"/>
                <w:color w:val="ED7D31" w:themeColor="accent2"/>
                <w:sz w:val="48"/>
                <w:szCs w:val="48"/>
                <w:lang w:eastAsia="nl-NL"/>
              </w:rPr>
              <w:t>Activiteit</w:t>
            </w:r>
          </w:p>
        </w:tc>
        <w:tc>
          <w:tcPr>
            <w:tcW w:w="5663" w:type="dxa"/>
            <w:tcBorders>
              <w:top w:val="single" w:sz="4" w:space="0" w:color="auto"/>
              <w:left w:val="single" w:sz="4" w:space="0" w:color="auto"/>
              <w:bottom w:val="single" w:sz="4" w:space="0" w:color="auto"/>
              <w:right w:val="single" w:sz="4" w:space="0" w:color="auto"/>
            </w:tcBorders>
          </w:tcPr>
          <w:p w14:paraId="513DF865" w14:textId="77777777" w:rsidR="000A6ACA" w:rsidRPr="00702F28" w:rsidRDefault="000A6ACA" w:rsidP="00DE3700">
            <w:pPr>
              <w:shd w:val="clear" w:color="auto" w:fill="FFFFFF"/>
              <w:spacing w:after="315" w:line="315" w:lineRule="atLeast"/>
              <w:textAlignment w:val="baseline"/>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Aanbelspel</w:t>
            </w:r>
          </w:p>
        </w:tc>
      </w:tr>
      <w:tr w:rsidR="000A6ACA" w14:paraId="09C8F1BA" w14:textId="77777777" w:rsidTr="00DE3700">
        <w:tc>
          <w:tcPr>
            <w:tcW w:w="3397" w:type="dxa"/>
            <w:tcBorders>
              <w:top w:val="single" w:sz="4" w:space="0" w:color="auto"/>
              <w:left w:val="single" w:sz="4" w:space="0" w:color="auto"/>
              <w:bottom w:val="single" w:sz="4" w:space="0" w:color="auto"/>
              <w:right w:val="single" w:sz="4" w:space="0" w:color="auto"/>
            </w:tcBorders>
            <w:hideMark/>
          </w:tcPr>
          <w:p w14:paraId="30F72E9A" w14:textId="77777777" w:rsidR="000A6ACA" w:rsidRPr="00296C92" w:rsidRDefault="000A6ACA" w:rsidP="00DE3700">
            <w:pPr>
              <w:spacing w:line="240" w:lineRule="auto"/>
              <w:jc w:val="center"/>
              <w:rPr>
                <w:rFonts w:asciiTheme="majorHAnsi" w:eastAsia="Times New Roman" w:hAnsiTheme="majorHAnsi" w:cs="Calibri"/>
                <w:color w:val="ED7D31" w:themeColor="accent2"/>
                <w:sz w:val="48"/>
                <w:szCs w:val="48"/>
                <w:lang w:eastAsia="nl-NL"/>
              </w:rPr>
            </w:pPr>
            <w:r w:rsidRPr="00296C92">
              <w:rPr>
                <w:rFonts w:asciiTheme="majorHAnsi" w:eastAsia="Times New Roman" w:hAnsiTheme="majorHAnsi" w:cs="Calibri"/>
                <w:color w:val="ED7D31" w:themeColor="accent2"/>
                <w:sz w:val="48"/>
                <w:szCs w:val="48"/>
                <w:lang w:eastAsia="nl-NL"/>
              </w:rPr>
              <w:t>Doelgroep</w:t>
            </w:r>
          </w:p>
        </w:tc>
        <w:tc>
          <w:tcPr>
            <w:tcW w:w="5663" w:type="dxa"/>
            <w:tcBorders>
              <w:top w:val="single" w:sz="4" w:space="0" w:color="auto"/>
              <w:left w:val="single" w:sz="4" w:space="0" w:color="auto"/>
              <w:bottom w:val="single" w:sz="4" w:space="0" w:color="auto"/>
              <w:right w:val="single" w:sz="4" w:space="0" w:color="auto"/>
            </w:tcBorders>
          </w:tcPr>
          <w:p w14:paraId="15C38B6F" w14:textId="77777777" w:rsidR="000A6ACA" w:rsidRPr="00702F28" w:rsidRDefault="000A6ACA" w:rsidP="00DE3700">
            <w:pPr>
              <w:spacing w:line="240" w:lineRule="auto"/>
              <w:rPr>
                <w:rFonts w:asciiTheme="majorHAnsi" w:eastAsia="Times New Roman" w:hAnsiTheme="majorHAnsi" w:cs="Calibri"/>
                <w:sz w:val="20"/>
                <w:szCs w:val="20"/>
                <w:lang w:eastAsia="nl-NL"/>
              </w:rPr>
            </w:pPr>
            <w:r>
              <w:rPr>
                <w:rFonts w:asciiTheme="majorHAnsi" w:eastAsia="Times New Roman" w:hAnsiTheme="majorHAnsi" w:cs="Calibri"/>
                <w:sz w:val="24"/>
                <w:szCs w:val="24"/>
                <w:lang w:eastAsia="nl-NL"/>
              </w:rPr>
              <w:t>Vanaf 7 jaar</w:t>
            </w:r>
          </w:p>
        </w:tc>
      </w:tr>
      <w:tr w:rsidR="000A6ACA" w:rsidRPr="00F54982" w14:paraId="2190215E" w14:textId="77777777" w:rsidTr="00DE3700">
        <w:trPr>
          <w:trHeight w:val="619"/>
        </w:trPr>
        <w:tc>
          <w:tcPr>
            <w:tcW w:w="3397" w:type="dxa"/>
            <w:tcBorders>
              <w:top w:val="single" w:sz="4" w:space="0" w:color="auto"/>
              <w:left w:val="single" w:sz="4" w:space="0" w:color="auto"/>
              <w:bottom w:val="single" w:sz="4" w:space="0" w:color="auto"/>
              <w:right w:val="single" w:sz="4" w:space="0" w:color="auto"/>
            </w:tcBorders>
            <w:hideMark/>
          </w:tcPr>
          <w:p w14:paraId="7CEE1C39" w14:textId="77777777" w:rsidR="000A6ACA" w:rsidRPr="00296C92" w:rsidRDefault="000A6ACA" w:rsidP="00DE3700">
            <w:pPr>
              <w:spacing w:line="240" w:lineRule="auto"/>
              <w:jc w:val="center"/>
              <w:rPr>
                <w:rFonts w:asciiTheme="majorHAnsi" w:eastAsia="Times New Roman" w:hAnsiTheme="majorHAnsi" w:cs="Calibri"/>
                <w:color w:val="ED7D31" w:themeColor="accent2"/>
                <w:sz w:val="48"/>
                <w:szCs w:val="48"/>
                <w:lang w:eastAsia="nl-NL"/>
              </w:rPr>
            </w:pPr>
            <w:r w:rsidRPr="00296C92">
              <w:rPr>
                <w:rFonts w:asciiTheme="majorHAnsi" w:eastAsia="Times New Roman" w:hAnsiTheme="majorHAnsi" w:cs="Calibri"/>
                <w:color w:val="ED7D31" w:themeColor="accent2"/>
                <w:sz w:val="48"/>
                <w:szCs w:val="48"/>
                <w:lang w:eastAsia="nl-NL"/>
              </w:rPr>
              <w:t>Doel</w:t>
            </w:r>
          </w:p>
        </w:tc>
        <w:tc>
          <w:tcPr>
            <w:tcW w:w="5663" w:type="dxa"/>
            <w:tcBorders>
              <w:top w:val="single" w:sz="4" w:space="0" w:color="auto"/>
              <w:left w:val="single" w:sz="4" w:space="0" w:color="auto"/>
              <w:bottom w:val="single" w:sz="4" w:space="0" w:color="auto"/>
              <w:right w:val="single" w:sz="4" w:space="0" w:color="auto"/>
            </w:tcBorders>
          </w:tcPr>
          <w:p w14:paraId="55BDA4A0" w14:textId="77777777" w:rsidR="000A6ACA" w:rsidRDefault="000A6ACA" w:rsidP="000A6ACA">
            <w:pPr>
              <w:pStyle w:val="ListParagraph"/>
              <w:numPr>
                <w:ilvl w:val="0"/>
                <w:numId w:val="2"/>
              </w:numPr>
              <w:shd w:val="clear" w:color="auto" w:fill="FFFFFF"/>
              <w:spacing w:after="315" w:line="315" w:lineRule="atLeast"/>
              <w:textAlignment w:val="baseline"/>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 xml:space="preserve">In samenspel leren spelideeën geven en accepteren </w:t>
            </w:r>
          </w:p>
          <w:p w14:paraId="676179F2" w14:textId="77777777" w:rsidR="000A6ACA" w:rsidRPr="001975F6" w:rsidRDefault="000A6ACA" w:rsidP="000A6ACA">
            <w:pPr>
              <w:pStyle w:val="ListParagraph"/>
              <w:numPr>
                <w:ilvl w:val="0"/>
                <w:numId w:val="2"/>
              </w:numPr>
              <w:shd w:val="clear" w:color="auto" w:fill="FFFFFF"/>
              <w:spacing w:after="315" w:line="315" w:lineRule="atLeast"/>
              <w:textAlignment w:val="baseline"/>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Fouten durven maken</w:t>
            </w:r>
          </w:p>
        </w:tc>
      </w:tr>
      <w:tr w:rsidR="000A6ACA" w14:paraId="10D878EA" w14:textId="77777777" w:rsidTr="00DE3700">
        <w:tc>
          <w:tcPr>
            <w:tcW w:w="3397" w:type="dxa"/>
            <w:tcBorders>
              <w:top w:val="single" w:sz="4" w:space="0" w:color="auto"/>
              <w:left w:val="single" w:sz="4" w:space="0" w:color="auto"/>
              <w:bottom w:val="single" w:sz="4" w:space="0" w:color="auto"/>
              <w:right w:val="single" w:sz="4" w:space="0" w:color="auto"/>
            </w:tcBorders>
            <w:hideMark/>
          </w:tcPr>
          <w:p w14:paraId="315CCE91" w14:textId="77777777" w:rsidR="000A6ACA" w:rsidRPr="00296C92" w:rsidRDefault="000A6ACA" w:rsidP="00DE3700">
            <w:pPr>
              <w:spacing w:line="240" w:lineRule="auto"/>
              <w:jc w:val="center"/>
              <w:rPr>
                <w:rFonts w:asciiTheme="majorHAnsi" w:eastAsia="Times New Roman" w:hAnsiTheme="majorHAnsi" w:cs="Calibri"/>
                <w:color w:val="ED7D31" w:themeColor="accent2"/>
                <w:sz w:val="48"/>
                <w:szCs w:val="48"/>
                <w:lang w:eastAsia="nl-NL"/>
              </w:rPr>
            </w:pPr>
            <w:r w:rsidRPr="00296C92">
              <w:rPr>
                <w:rFonts w:asciiTheme="majorHAnsi" w:eastAsia="Times New Roman" w:hAnsiTheme="majorHAnsi" w:cs="Calibri"/>
                <w:color w:val="ED7D31" w:themeColor="accent2"/>
                <w:sz w:val="48"/>
                <w:szCs w:val="48"/>
                <w:lang w:eastAsia="nl-NL"/>
              </w:rPr>
              <w:t>Benodigdheden</w:t>
            </w:r>
            <w:r w:rsidRPr="00296C92">
              <w:rPr>
                <w:rFonts w:ascii="Trebuchet MS" w:hAnsi="Trebuchet MS"/>
                <w:noProof/>
                <w:color w:val="ED7D31" w:themeColor="accent2"/>
                <w:sz w:val="20"/>
                <w:lang w:eastAsia="nl-NL"/>
              </w:rPr>
              <w:t xml:space="preserve"> </w:t>
            </w:r>
          </w:p>
        </w:tc>
        <w:tc>
          <w:tcPr>
            <w:tcW w:w="5663" w:type="dxa"/>
            <w:tcBorders>
              <w:top w:val="single" w:sz="4" w:space="0" w:color="auto"/>
              <w:left w:val="single" w:sz="4" w:space="0" w:color="auto"/>
              <w:bottom w:val="single" w:sz="4" w:space="0" w:color="auto"/>
              <w:right w:val="single" w:sz="4" w:space="0" w:color="auto"/>
            </w:tcBorders>
          </w:tcPr>
          <w:p w14:paraId="506D6C16" w14:textId="77777777" w:rsidR="000A6ACA" w:rsidRDefault="000A6ACA" w:rsidP="00DE3700">
            <w:pPr>
              <w:shd w:val="clear" w:color="auto" w:fill="FFFFFF"/>
              <w:spacing w:line="315" w:lineRule="atLeast"/>
              <w:textAlignment w:val="baseline"/>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(zo nodig) decor, attributen, verkleedkleren</w:t>
            </w:r>
          </w:p>
        </w:tc>
      </w:tr>
      <w:tr w:rsidR="000A6ACA" w14:paraId="4D350B36" w14:textId="77777777" w:rsidTr="00DE3700">
        <w:tc>
          <w:tcPr>
            <w:tcW w:w="3397" w:type="dxa"/>
            <w:tcBorders>
              <w:top w:val="single" w:sz="4" w:space="0" w:color="auto"/>
              <w:left w:val="single" w:sz="4" w:space="0" w:color="auto"/>
              <w:bottom w:val="single" w:sz="4" w:space="0" w:color="auto"/>
              <w:right w:val="single" w:sz="4" w:space="0" w:color="auto"/>
            </w:tcBorders>
            <w:hideMark/>
          </w:tcPr>
          <w:p w14:paraId="5BA35238" w14:textId="77777777" w:rsidR="000A6ACA" w:rsidRPr="00296C92" w:rsidRDefault="000A6ACA" w:rsidP="00DE3700">
            <w:pPr>
              <w:spacing w:line="240" w:lineRule="auto"/>
              <w:jc w:val="center"/>
              <w:rPr>
                <w:rFonts w:asciiTheme="majorHAnsi" w:eastAsia="Times New Roman" w:hAnsiTheme="majorHAnsi" w:cs="Calibri"/>
                <w:color w:val="ED7D31" w:themeColor="accent2"/>
                <w:sz w:val="48"/>
                <w:szCs w:val="48"/>
                <w:lang w:eastAsia="nl-NL"/>
              </w:rPr>
            </w:pPr>
            <w:r w:rsidRPr="00296C92">
              <w:rPr>
                <w:rFonts w:asciiTheme="majorHAnsi" w:eastAsia="Times New Roman" w:hAnsiTheme="majorHAnsi" w:cs="Calibri"/>
                <w:color w:val="ED7D31" w:themeColor="accent2"/>
                <w:sz w:val="48"/>
                <w:szCs w:val="48"/>
                <w:lang w:eastAsia="nl-NL"/>
              </w:rPr>
              <w:t>Plaats</w:t>
            </w:r>
          </w:p>
        </w:tc>
        <w:tc>
          <w:tcPr>
            <w:tcW w:w="5663" w:type="dxa"/>
            <w:tcBorders>
              <w:top w:val="single" w:sz="4" w:space="0" w:color="auto"/>
              <w:left w:val="single" w:sz="4" w:space="0" w:color="auto"/>
              <w:bottom w:val="single" w:sz="4" w:space="0" w:color="auto"/>
              <w:right w:val="single" w:sz="4" w:space="0" w:color="auto"/>
            </w:tcBorders>
          </w:tcPr>
          <w:p w14:paraId="23960470" w14:textId="77777777" w:rsidR="000A6ACA" w:rsidRPr="00702F28" w:rsidRDefault="000A6ACA" w:rsidP="00DE3700">
            <w:pPr>
              <w:spacing w:line="240" w:lineRule="auto"/>
              <w:rPr>
                <w:rFonts w:asciiTheme="majorHAnsi" w:eastAsia="Times New Roman" w:hAnsiTheme="majorHAnsi" w:cs="Calibri"/>
                <w:sz w:val="20"/>
                <w:szCs w:val="20"/>
                <w:lang w:eastAsia="nl-NL"/>
              </w:rPr>
            </w:pPr>
            <w:r>
              <w:rPr>
                <w:rFonts w:asciiTheme="majorHAnsi" w:eastAsia="Times New Roman" w:hAnsiTheme="majorHAnsi" w:cs="Calibri"/>
                <w:sz w:val="24"/>
                <w:szCs w:val="24"/>
                <w:lang w:eastAsia="nl-NL"/>
              </w:rPr>
              <w:t>Speelvlak</w:t>
            </w:r>
          </w:p>
        </w:tc>
      </w:tr>
      <w:tr w:rsidR="000A6ACA" w14:paraId="4511D59F" w14:textId="77777777" w:rsidTr="00DE3700">
        <w:tc>
          <w:tcPr>
            <w:tcW w:w="3397" w:type="dxa"/>
            <w:tcBorders>
              <w:top w:val="single" w:sz="4" w:space="0" w:color="auto"/>
              <w:left w:val="single" w:sz="4" w:space="0" w:color="auto"/>
              <w:bottom w:val="single" w:sz="4" w:space="0" w:color="auto"/>
              <w:right w:val="single" w:sz="4" w:space="0" w:color="auto"/>
            </w:tcBorders>
            <w:hideMark/>
          </w:tcPr>
          <w:p w14:paraId="06FBFE3F" w14:textId="77777777" w:rsidR="000A6ACA" w:rsidRPr="00296C92" w:rsidRDefault="000A6ACA" w:rsidP="00DE3700">
            <w:pPr>
              <w:spacing w:line="240" w:lineRule="auto"/>
              <w:jc w:val="center"/>
              <w:rPr>
                <w:rFonts w:asciiTheme="majorHAnsi" w:eastAsia="Times New Roman" w:hAnsiTheme="majorHAnsi" w:cs="Calibri"/>
                <w:color w:val="ED7D31" w:themeColor="accent2"/>
                <w:sz w:val="48"/>
                <w:szCs w:val="48"/>
                <w:lang w:eastAsia="nl-NL"/>
              </w:rPr>
            </w:pPr>
            <w:r w:rsidRPr="00296C92">
              <w:rPr>
                <w:rFonts w:asciiTheme="majorHAnsi" w:eastAsia="Times New Roman" w:hAnsiTheme="majorHAnsi" w:cs="Calibri"/>
                <w:color w:val="ED7D31" w:themeColor="accent2"/>
                <w:sz w:val="48"/>
                <w:szCs w:val="48"/>
                <w:lang w:eastAsia="nl-NL"/>
              </w:rPr>
              <w:t>Voorbereiding</w:t>
            </w:r>
          </w:p>
        </w:tc>
        <w:tc>
          <w:tcPr>
            <w:tcW w:w="5663" w:type="dxa"/>
            <w:tcBorders>
              <w:top w:val="single" w:sz="4" w:space="0" w:color="auto"/>
              <w:left w:val="single" w:sz="4" w:space="0" w:color="auto"/>
              <w:bottom w:val="single" w:sz="4" w:space="0" w:color="auto"/>
              <w:right w:val="single" w:sz="4" w:space="0" w:color="auto"/>
            </w:tcBorders>
          </w:tcPr>
          <w:p w14:paraId="0C557262" w14:textId="77777777" w:rsidR="000A6ACA" w:rsidRPr="00702F28" w:rsidRDefault="000A6ACA" w:rsidP="00DE3700">
            <w:pPr>
              <w:shd w:val="clear" w:color="auto" w:fill="FFFFFF"/>
              <w:spacing w:after="315" w:line="315" w:lineRule="atLeast"/>
              <w:textAlignment w:val="baseline"/>
              <w:rPr>
                <w:rFonts w:asciiTheme="majorHAnsi" w:eastAsia="Times New Roman" w:hAnsiTheme="majorHAnsi" w:cs="Calibri"/>
                <w:i/>
                <w:color w:val="FF0000"/>
                <w:sz w:val="20"/>
                <w:szCs w:val="20"/>
                <w:lang w:eastAsia="nl-NL"/>
              </w:rPr>
            </w:pPr>
            <w:r>
              <w:rPr>
                <w:rFonts w:asciiTheme="majorHAnsi" w:eastAsia="Times New Roman" w:hAnsiTheme="majorHAnsi" w:cs="Calibri"/>
                <w:sz w:val="24"/>
                <w:szCs w:val="24"/>
                <w:lang w:eastAsia="nl-NL"/>
              </w:rPr>
              <w:t>Van tevoren krijgen de spelers een opdrachtkaartje met daarop een typetje, bijvoorbeeld stoer, verlegen, dromerig. De spelers oefenen hun typetje. Dit kan door de groep in tweeën te delen en eerst de ene rij bij de andere rij te laten aanbellen en daarna omgekeerd.</w:t>
            </w:r>
          </w:p>
        </w:tc>
      </w:tr>
      <w:tr w:rsidR="000A6ACA" w14:paraId="0735941C" w14:textId="77777777" w:rsidTr="00DE3700">
        <w:tc>
          <w:tcPr>
            <w:tcW w:w="3397" w:type="dxa"/>
            <w:tcBorders>
              <w:top w:val="single" w:sz="4" w:space="0" w:color="auto"/>
              <w:left w:val="single" w:sz="4" w:space="0" w:color="auto"/>
              <w:bottom w:val="single" w:sz="4" w:space="0" w:color="auto"/>
              <w:right w:val="single" w:sz="4" w:space="0" w:color="auto"/>
            </w:tcBorders>
            <w:hideMark/>
          </w:tcPr>
          <w:p w14:paraId="583CFB31" w14:textId="77777777" w:rsidR="000A6ACA" w:rsidRPr="00296C92" w:rsidRDefault="000A6ACA" w:rsidP="00DE3700">
            <w:pPr>
              <w:spacing w:line="240" w:lineRule="auto"/>
              <w:jc w:val="center"/>
              <w:rPr>
                <w:rFonts w:asciiTheme="majorHAnsi" w:eastAsia="Times New Roman" w:hAnsiTheme="majorHAnsi" w:cs="Calibri"/>
                <w:color w:val="ED7D31" w:themeColor="accent2"/>
                <w:sz w:val="48"/>
                <w:szCs w:val="48"/>
                <w:lang w:eastAsia="nl-NL"/>
              </w:rPr>
            </w:pPr>
            <w:r w:rsidRPr="00296C92">
              <w:rPr>
                <w:rFonts w:asciiTheme="majorHAnsi" w:eastAsia="Times New Roman" w:hAnsiTheme="majorHAnsi" w:cs="Calibri"/>
                <w:color w:val="ED7D31" w:themeColor="accent2"/>
                <w:sz w:val="48"/>
                <w:szCs w:val="48"/>
                <w:lang w:eastAsia="nl-NL"/>
              </w:rPr>
              <w:t xml:space="preserve">Uitvoering </w:t>
            </w:r>
          </w:p>
        </w:tc>
        <w:tc>
          <w:tcPr>
            <w:tcW w:w="5663" w:type="dxa"/>
            <w:tcBorders>
              <w:top w:val="single" w:sz="4" w:space="0" w:color="auto"/>
              <w:left w:val="single" w:sz="4" w:space="0" w:color="auto"/>
              <w:bottom w:val="single" w:sz="4" w:space="0" w:color="auto"/>
              <w:right w:val="single" w:sz="4" w:space="0" w:color="auto"/>
            </w:tcBorders>
          </w:tcPr>
          <w:p w14:paraId="367D7D1D" w14:textId="77777777" w:rsidR="000A6ACA" w:rsidRPr="0070164A" w:rsidRDefault="000A6ACA" w:rsidP="00DE3700">
            <w:pPr>
              <w:spacing w:line="240" w:lineRule="auto"/>
              <w:rPr>
                <w:rFonts w:asciiTheme="majorHAnsi" w:eastAsia="Times New Roman" w:hAnsiTheme="majorHAnsi" w:cs="Calibri"/>
                <w:i/>
                <w:sz w:val="20"/>
                <w:szCs w:val="20"/>
                <w:lang w:eastAsia="nl-NL"/>
              </w:rPr>
            </w:pPr>
            <w:r>
              <w:rPr>
                <w:rFonts w:asciiTheme="majorHAnsi" w:eastAsia="Times New Roman" w:hAnsiTheme="majorHAnsi" w:cs="Calibri"/>
                <w:sz w:val="24"/>
                <w:szCs w:val="24"/>
                <w:lang w:eastAsia="nl-NL"/>
              </w:rPr>
              <w:t>Het publiek zit in een halve cirkel. Steeds twee spelers, die niet met elkaar geoefend hebben, staan tegenover elkaar voor het publiek. De ene speelt zijn of haar typetje en loop over een denkbeeldig tuinpad naar het midden van het speelvlak en doet of ie aanbelt. De ander loopt dan, op dezelfde manier, naar ‘de deur’. Dan start het spel. De aanbeller komt iets brengen, zeggen of verkopen. De ander probeert op dezelfde manier te reageren, dus hetzelfde typetje te worden.</w:t>
            </w:r>
            <w:r w:rsidRPr="0070164A">
              <w:rPr>
                <w:rFonts w:asciiTheme="majorHAnsi" w:eastAsia="Times New Roman" w:hAnsiTheme="majorHAnsi" w:cs="Calibri"/>
                <w:i/>
                <w:sz w:val="20"/>
                <w:szCs w:val="20"/>
                <w:lang w:eastAsia="nl-NL"/>
              </w:rPr>
              <w:br/>
            </w:r>
          </w:p>
        </w:tc>
      </w:tr>
      <w:tr w:rsidR="000A6ACA" w:rsidRPr="00EB499D" w14:paraId="2DAA2D48" w14:textId="77777777" w:rsidTr="00DE3700">
        <w:trPr>
          <w:trHeight w:val="983"/>
        </w:trPr>
        <w:tc>
          <w:tcPr>
            <w:tcW w:w="3397" w:type="dxa"/>
            <w:tcBorders>
              <w:top w:val="single" w:sz="4" w:space="0" w:color="auto"/>
              <w:left w:val="single" w:sz="4" w:space="0" w:color="auto"/>
              <w:bottom w:val="single" w:sz="4" w:space="0" w:color="auto"/>
              <w:right w:val="single" w:sz="4" w:space="0" w:color="auto"/>
            </w:tcBorders>
            <w:hideMark/>
          </w:tcPr>
          <w:p w14:paraId="2D7FB018" w14:textId="77777777" w:rsidR="000A6ACA" w:rsidRPr="00296C92" w:rsidRDefault="000A6ACA" w:rsidP="00DE3700">
            <w:pPr>
              <w:spacing w:line="240" w:lineRule="auto"/>
              <w:jc w:val="center"/>
              <w:rPr>
                <w:rFonts w:asciiTheme="majorHAnsi" w:eastAsia="Times New Roman" w:hAnsiTheme="majorHAnsi" w:cs="Calibri"/>
                <w:color w:val="ED7D31" w:themeColor="accent2"/>
                <w:sz w:val="48"/>
                <w:szCs w:val="48"/>
                <w:lang w:eastAsia="nl-NL"/>
              </w:rPr>
            </w:pPr>
            <w:r w:rsidRPr="00296C92">
              <w:rPr>
                <w:rFonts w:asciiTheme="majorHAnsi" w:eastAsia="Times New Roman" w:hAnsiTheme="majorHAnsi" w:cs="Calibri"/>
                <w:color w:val="ED7D31" w:themeColor="accent2"/>
                <w:sz w:val="48"/>
                <w:szCs w:val="48"/>
                <w:lang w:eastAsia="nl-NL"/>
              </w:rPr>
              <w:t xml:space="preserve">Variatie </w:t>
            </w:r>
          </w:p>
        </w:tc>
        <w:tc>
          <w:tcPr>
            <w:tcW w:w="5663" w:type="dxa"/>
            <w:tcBorders>
              <w:top w:val="single" w:sz="4" w:space="0" w:color="auto"/>
              <w:left w:val="single" w:sz="4" w:space="0" w:color="auto"/>
              <w:bottom w:val="single" w:sz="4" w:space="0" w:color="auto"/>
              <w:right w:val="single" w:sz="4" w:space="0" w:color="auto"/>
            </w:tcBorders>
          </w:tcPr>
          <w:p w14:paraId="16934BDB" w14:textId="77777777" w:rsidR="000A6ACA" w:rsidRDefault="000A6ACA" w:rsidP="000A6ACA">
            <w:pPr>
              <w:pStyle w:val="ListParagraph"/>
              <w:numPr>
                <w:ilvl w:val="0"/>
                <w:numId w:val="1"/>
              </w:numPr>
              <w:shd w:val="clear" w:color="auto" w:fill="FFFFFF"/>
              <w:spacing w:after="315" w:line="315" w:lineRule="atLeast"/>
              <w:textAlignment w:val="baseline"/>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De ‘opendoener’ moet het tegenover gestelde typetje worden.</w:t>
            </w:r>
          </w:p>
          <w:p w14:paraId="2BD1E0CF" w14:textId="77777777" w:rsidR="000A6ACA" w:rsidRPr="00EB499D" w:rsidRDefault="000A6ACA" w:rsidP="000A6ACA">
            <w:pPr>
              <w:pStyle w:val="ListParagraph"/>
              <w:numPr>
                <w:ilvl w:val="0"/>
                <w:numId w:val="1"/>
              </w:numPr>
              <w:shd w:val="clear" w:color="auto" w:fill="FFFFFF"/>
              <w:spacing w:after="315" w:line="315" w:lineRule="atLeast"/>
              <w:textAlignment w:val="baseline"/>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 xml:space="preserve">Op de opdrachtkaartjes staat iets anders, bijvoorbeeld emoties, een dier, celebrity. </w:t>
            </w:r>
          </w:p>
        </w:tc>
      </w:tr>
    </w:tbl>
    <w:p w14:paraId="7497F2F4" w14:textId="77777777" w:rsidR="000A6ACA" w:rsidRDefault="000A6ACA" w:rsidP="000A6ACA">
      <w:pPr>
        <w:spacing w:line="259" w:lineRule="auto"/>
        <w:rPr>
          <w:i/>
          <w:color w:val="FF0000"/>
        </w:rPr>
      </w:pPr>
    </w:p>
    <w:p w14:paraId="045065A4" w14:textId="77777777" w:rsidR="000A6ACA" w:rsidRPr="006C50B6" w:rsidRDefault="000A6ACA" w:rsidP="000A6ACA">
      <w:pPr>
        <w:spacing w:line="259" w:lineRule="auto"/>
        <w:rPr>
          <w:i/>
          <w:color w:val="FF0000"/>
        </w:rPr>
      </w:pPr>
      <w:r>
        <w:rPr>
          <w:i/>
          <w:color w:val="FF0000"/>
        </w:rPr>
        <w:br w:type="page"/>
      </w:r>
      <w:r w:rsidRPr="00D06ED6">
        <w:rPr>
          <w:i/>
          <w:color w:val="70AD47" w:themeColor="accent6"/>
        </w:rPr>
        <w:lastRenderedPageBreak/>
        <w:t xml:space="preserve">Bedenk nu zelf een </w:t>
      </w:r>
      <w:r>
        <w:rPr>
          <w:i/>
          <w:color w:val="70AD47" w:themeColor="accent6"/>
        </w:rPr>
        <w:t>improvisatiespel met typetjes</w:t>
      </w:r>
      <w:r w:rsidRPr="00D06ED6">
        <w:rPr>
          <w:i/>
          <w:color w:val="70AD47" w:themeColor="accent6"/>
        </w:rPr>
        <w:t xml:space="preserve"> en vul het onderstaand format in.</w:t>
      </w:r>
      <w:r>
        <w:rPr>
          <w:i/>
          <w:color w:val="70AD47" w:themeColor="accent6"/>
        </w:rPr>
        <w:br/>
      </w:r>
    </w:p>
    <w:tbl>
      <w:tblPr>
        <w:tblStyle w:val="TableGrid"/>
        <w:tblW w:w="0" w:type="auto"/>
        <w:tblLook w:val="04A0" w:firstRow="1" w:lastRow="0" w:firstColumn="1" w:lastColumn="0" w:noHBand="0" w:noVBand="1"/>
      </w:tblPr>
      <w:tblGrid>
        <w:gridCol w:w="3397"/>
        <w:gridCol w:w="5663"/>
      </w:tblGrid>
      <w:tr w:rsidR="000A6ACA" w:rsidRPr="00F54982" w14:paraId="0663B871" w14:textId="77777777" w:rsidTr="00DE3700">
        <w:tc>
          <w:tcPr>
            <w:tcW w:w="3397"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B5806BE" w14:textId="77777777" w:rsidR="000A6ACA" w:rsidRDefault="000A6ACA" w:rsidP="00DE3700">
            <w:pPr>
              <w:spacing w:line="240" w:lineRule="auto"/>
              <w:jc w:val="center"/>
              <w:rPr>
                <w:rFonts w:asciiTheme="majorHAnsi" w:eastAsia="Times New Roman" w:hAnsiTheme="majorHAnsi" w:cs="Calibri"/>
                <w:sz w:val="48"/>
                <w:szCs w:val="48"/>
                <w:lang w:eastAsia="nl-NL"/>
              </w:rPr>
            </w:pPr>
            <w:r w:rsidRPr="00296C92">
              <w:rPr>
                <w:rFonts w:asciiTheme="majorHAnsi" w:eastAsia="Times New Roman" w:hAnsiTheme="majorHAnsi" w:cs="Calibri"/>
                <w:color w:val="ED7D31" w:themeColor="accent2"/>
                <w:sz w:val="48"/>
                <w:szCs w:val="48"/>
                <w:lang w:eastAsia="nl-NL"/>
              </w:rPr>
              <w:t>Drama Werkvorm</w:t>
            </w:r>
          </w:p>
        </w:tc>
        <w:tc>
          <w:tcPr>
            <w:tcW w:w="566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B07696A" w14:textId="77777777" w:rsidR="000A6ACA" w:rsidRPr="00F54982" w:rsidRDefault="000A6ACA" w:rsidP="00DE3700">
            <w:pPr>
              <w:spacing w:line="240" w:lineRule="auto"/>
              <w:rPr>
                <w:rFonts w:asciiTheme="majorHAnsi" w:eastAsia="Times New Roman" w:hAnsiTheme="majorHAnsi" w:cs="Calibri"/>
                <w:sz w:val="20"/>
                <w:szCs w:val="20"/>
                <w:lang w:eastAsia="nl-NL"/>
              </w:rPr>
            </w:pPr>
            <w:r>
              <w:rPr>
                <w:rFonts w:asciiTheme="majorHAnsi" w:eastAsia="Times New Roman" w:hAnsiTheme="majorHAnsi" w:cs="Calibri"/>
                <w:b/>
                <w:sz w:val="48"/>
                <w:szCs w:val="48"/>
                <w:lang w:eastAsia="nl-NL"/>
              </w:rPr>
              <w:t>Improvisatiespel</w:t>
            </w:r>
            <w:r>
              <w:rPr>
                <w:rFonts w:asciiTheme="majorHAnsi" w:eastAsia="Times New Roman" w:hAnsiTheme="majorHAnsi" w:cs="Calibri"/>
                <w:sz w:val="48"/>
                <w:szCs w:val="48"/>
                <w:lang w:eastAsia="nl-NL"/>
              </w:rPr>
              <w:br/>
            </w:r>
            <w:r>
              <w:rPr>
                <w:rFonts w:asciiTheme="majorHAnsi" w:eastAsia="Times New Roman" w:hAnsiTheme="majorHAnsi" w:cs="Calibri"/>
                <w:sz w:val="20"/>
                <w:szCs w:val="20"/>
                <w:lang w:eastAsia="nl-NL"/>
              </w:rPr>
              <w:t>De spelers maken géén of enkele afspraken over een aantal gegevens. Het spel ontstaat op de speelvloer door op elkaar te reageren.</w:t>
            </w:r>
          </w:p>
        </w:tc>
      </w:tr>
      <w:tr w:rsidR="000A6ACA" w:rsidRPr="001835D3" w14:paraId="43D85873" w14:textId="77777777" w:rsidTr="00DE3700">
        <w:trPr>
          <w:trHeight w:val="3628"/>
        </w:trPr>
        <w:tc>
          <w:tcPr>
            <w:tcW w:w="9060" w:type="dxa"/>
            <w:gridSpan w:val="2"/>
            <w:tcBorders>
              <w:top w:val="single" w:sz="4" w:space="0" w:color="auto"/>
              <w:left w:val="single" w:sz="4" w:space="0" w:color="auto"/>
              <w:bottom w:val="single" w:sz="4" w:space="0" w:color="auto"/>
              <w:right w:val="single" w:sz="4" w:space="0" w:color="auto"/>
            </w:tcBorders>
          </w:tcPr>
          <w:p w14:paraId="3AA76B9E" w14:textId="77777777" w:rsidR="000A6ACA" w:rsidRPr="00991192" w:rsidRDefault="000A6ACA" w:rsidP="00DE3700">
            <w:pPr>
              <w:spacing w:line="240" w:lineRule="auto"/>
              <w:rPr>
                <w:rFonts w:ascii="Verdana" w:hAnsi="Verdana"/>
                <w:color w:val="333333"/>
              </w:rPr>
            </w:pPr>
            <w:r>
              <w:rPr>
                <w:rFonts w:asciiTheme="majorHAnsi" w:eastAsia="Times New Roman" w:hAnsiTheme="majorHAnsi" w:cs="Calibri"/>
                <w:i/>
                <w:sz w:val="20"/>
                <w:szCs w:val="20"/>
                <w:lang w:eastAsia="nl-NL"/>
              </w:rPr>
              <w:t xml:space="preserve">Deze werkvorm is voor spelers die meer </w:t>
            </w:r>
            <w:r>
              <w:rPr>
                <w:rFonts w:asciiTheme="majorHAnsi" w:eastAsia="Times New Roman" w:hAnsiTheme="majorHAnsi" w:cs="Calibri"/>
                <w:i/>
                <w:sz w:val="20"/>
                <w:szCs w:val="20"/>
                <w:lang w:eastAsia="nl-NL"/>
              </w:rPr>
              <w:br/>
              <w:t xml:space="preserve">durven of al ervaring hebben met drama. </w:t>
            </w:r>
            <w:r>
              <w:rPr>
                <w:rFonts w:asciiTheme="majorHAnsi" w:eastAsia="Times New Roman" w:hAnsiTheme="majorHAnsi" w:cs="Calibri"/>
                <w:i/>
                <w:sz w:val="20"/>
                <w:szCs w:val="20"/>
                <w:lang w:eastAsia="nl-NL"/>
              </w:rPr>
              <w:br/>
              <w:t xml:space="preserve">Een belangrijke spelregel om een </w:t>
            </w:r>
            <w:r>
              <w:rPr>
                <w:rFonts w:asciiTheme="majorHAnsi" w:eastAsia="Times New Roman" w:hAnsiTheme="majorHAnsi" w:cs="Calibri"/>
                <w:i/>
                <w:sz w:val="20"/>
                <w:szCs w:val="20"/>
                <w:lang w:eastAsia="nl-NL"/>
              </w:rPr>
              <w:br/>
              <w:t xml:space="preserve">toneelspel in improvisatie te laten slagen </w:t>
            </w:r>
            <w:r>
              <w:rPr>
                <w:rFonts w:asciiTheme="majorHAnsi" w:eastAsia="Times New Roman" w:hAnsiTheme="majorHAnsi" w:cs="Calibri"/>
                <w:i/>
                <w:sz w:val="20"/>
                <w:szCs w:val="20"/>
                <w:lang w:eastAsia="nl-NL"/>
              </w:rPr>
              <w:br/>
              <w:t xml:space="preserve">is dat de spelers elkaars ideeën accepteren. </w:t>
            </w:r>
            <w:r>
              <w:rPr>
                <w:rFonts w:asciiTheme="majorHAnsi" w:eastAsia="Times New Roman" w:hAnsiTheme="majorHAnsi" w:cs="Calibri"/>
                <w:i/>
                <w:sz w:val="20"/>
                <w:szCs w:val="20"/>
                <w:lang w:eastAsia="nl-NL"/>
              </w:rPr>
              <w:br/>
              <w:t xml:space="preserve">Het is belangrijk om elkaars ideeën niet te </w:t>
            </w:r>
            <w:r>
              <w:rPr>
                <w:rFonts w:asciiTheme="majorHAnsi" w:eastAsia="Times New Roman" w:hAnsiTheme="majorHAnsi" w:cs="Calibri"/>
                <w:i/>
                <w:sz w:val="20"/>
                <w:szCs w:val="20"/>
                <w:lang w:eastAsia="nl-NL"/>
              </w:rPr>
              <w:br/>
              <w:t xml:space="preserve">blokkeren en steeds ook zelf spelideeën te </w:t>
            </w:r>
            <w:r>
              <w:rPr>
                <w:rFonts w:asciiTheme="majorHAnsi" w:eastAsia="Times New Roman" w:hAnsiTheme="majorHAnsi" w:cs="Calibri"/>
                <w:i/>
                <w:sz w:val="20"/>
                <w:szCs w:val="20"/>
                <w:lang w:eastAsia="nl-NL"/>
              </w:rPr>
              <w:br/>
              <w:t xml:space="preserve">leveren om het verhaal in het toneelstukje </w:t>
            </w:r>
            <w:r>
              <w:rPr>
                <w:rFonts w:asciiTheme="majorHAnsi" w:eastAsia="Times New Roman" w:hAnsiTheme="majorHAnsi" w:cs="Calibri"/>
                <w:i/>
                <w:sz w:val="20"/>
                <w:szCs w:val="20"/>
                <w:lang w:eastAsia="nl-NL"/>
              </w:rPr>
              <w:tab/>
            </w:r>
            <w:r>
              <w:rPr>
                <w:rFonts w:asciiTheme="majorHAnsi" w:eastAsia="Times New Roman" w:hAnsiTheme="majorHAnsi" w:cs="Calibri"/>
                <w:i/>
                <w:sz w:val="20"/>
                <w:szCs w:val="20"/>
                <w:lang w:eastAsia="nl-NL"/>
              </w:rPr>
              <w:tab/>
            </w:r>
            <w:r>
              <w:rPr>
                <w:rFonts w:asciiTheme="majorHAnsi" w:eastAsia="Times New Roman" w:hAnsiTheme="majorHAnsi" w:cs="Calibri"/>
                <w:i/>
                <w:sz w:val="20"/>
                <w:szCs w:val="20"/>
                <w:lang w:eastAsia="nl-NL"/>
              </w:rPr>
              <w:tab/>
            </w:r>
            <w:r>
              <w:rPr>
                <w:rFonts w:asciiTheme="majorHAnsi" w:eastAsia="Times New Roman" w:hAnsiTheme="majorHAnsi" w:cs="Calibri"/>
                <w:i/>
                <w:sz w:val="20"/>
                <w:szCs w:val="20"/>
                <w:lang w:eastAsia="nl-NL"/>
              </w:rPr>
              <w:tab/>
            </w:r>
            <w:r w:rsidRPr="00D06ED6">
              <w:rPr>
                <w:rFonts w:asciiTheme="majorHAnsi" w:eastAsia="Times New Roman" w:hAnsiTheme="majorHAnsi" w:cs="Calibri"/>
                <w:i/>
                <w:color w:val="70AD47" w:themeColor="accent6"/>
                <w:sz w:val="20"/>
                <w:szCs w:val="20"/>
                <w:lang w:eastAsia="nl-NL"/>
              </w:rPr>
              <w:t>afbeelding</w:t>
            </w:r>
            <w:r>
              <w:rPr>
                <w:rFonts w:asciiTheme="majorHAnsi" w:eastAsia="Times New Roman" w:hAnsiTheme="majorHAnsi" w:cs="Calibri"/>
                <w:i/>
                <w:sz w:val="20"/>
                <w:szCs w:val="20"/>
                <w:lang w:eastAsia="nl-NL"/>
              </w:rPr>
              <w:br/>
              <w:t xml:space="preserve">verder te helpen. Daarbij is het belangrijk </w:t>
            </w:r>
            <w:r>
              <w:rPr>
                <w:rFonts w:asciiTheme="majorHAnsi" w:eastAsia="Times New Roman" w:hAnsiTheme="majorHAnsi" w:cs="Calibri"/>
                <w:i/>
                <w:sz w:val="20"/>
                <w:szCs w:val="20"/>
                <w:lang w:eastAsia="nl-NL"/>
              </w:rPr>
              <w:br/>
              <w:t xml:space="preserve">dat de spelers snel de 5 W’s concreet </w:t>
            </w:r>
            <w:r>
              <w:rPr>
                <w:rFonts w:asciiTheme="majorHAnsi" w:eastAsia="Times New Roman" w:hAnsiTheme="majorHAnsi" w:cs="Calibri"/>
                <w:i/>
                <w:sz w:val="20"/>
                <w:szCs w:val="20"/>
                <w:lang w:eastAsia="nl-NL"/>
              </w:rPr>
              <w:br/>
              <w:t xml:space="preserve">maken, waarbij geldt ‘wie het eerst </w:t>
            </w:r>
            <w:r>
              <w:rPr>
                <w:rFonts w:asciiTheme="majorHAnsi" w:eastAsia="Times New Roman" w:hAnsiTheme="majorHAnsi" w:cs="Calibri"/>
                <w:i/>
                <w:sz w:val="20"/>
                <w:szCs w:val="20"/>
                <w:lang w:eastAsia="nl-NL"/>
              </w:rPr>
              <w:br/>
              <w:t xml:space="preserve">concretiseert bepaalt’. Bijvoorbeeld: </w:t>
            </w:r>
            <w:r>
              <w:rPr>
                <w:rFonts w:asciiTheme="majorHAnsi" w:eastAsia="Times New Roman" w:hAnsiTheme="majorHAnsi" w:cs="Calibri"/>
                <w:i/>
                <w:sz w:val="20"/>
                <w:szCs w:val="20"/>
                <w:lang w:eastAsia="nl-NL"/>
              </w:rPr>
              <w:br/>
              <w:t xml:space="preserve">“Hallo pappa” kun je logischerwijs niet </w:t>
            </w:r>
            <w:r>
              <w:rPr>
                <w:rFonts w:asciiTheme="majorHAnsi" w:eastAsia="Times New Roman" w:hAnsiTheme="majorHAnsi" w:cs="Calibri"/>
                <w:i/>
                <w:sz w:val="20"/>
                <w:szCs w:val="20"/>
                <w:lang w:eastAsia="nl-NL"/>
              </w:rPr>
              <w:br/>
              <w:t>beantwoorden met “Ik ben je pappa niet”.</w:t>
            </w:r>
            <w:r>
              <w:rPr>
                <w:rFonts w:ascii="Verdana" w:hAnsi="Verdana"/>
                <w:color w:val="333333"/>
              </w:rPr>
              <w:t xml:space="preserve"> </w:t>
            </w:r>
          </w:p>
        </w:tc>
      </w:tr>
      <w:tr w:rsidR="000A6ACA" w:rsidRPr="00E3412D" w14:paraId="7AB43D7B" w14:textId="77777777" w:rsidTr="00DE3700">
        <w:tc>
          <w:tcPr>
            <w:tcW w:w="3397" w:type="dxa"/>
            <w:tcBorders>
              <w:top w:val="single" w:sz="4" w:space="0" w:color="auto"/>
              <w:left w:val="single" w:sz="4" w:space="0" w:color="auto"/>
              <w:bottom w:val="single" w:sz="4" w:space="0" w:color="auto"/>
              <w:right w:val="single" w:sz="4" w:space="0" w:color="auto"/>
            </w:tcBorders>
          </w:tcPr>
          <w:p w14:paraId="5DC61BA0" w14:textId="77777777" w:rsidR="000A6ACA" w:rsidRDefault="000A6ACA" w:rsidP="00DE3700">
            <w:pPr>
              <w:spacing w:line="240" w:lineRule="auto"/>
              <w:jc w:val="center"/>
              <w:rPr>
                <w:rFonts w:asciiTheme="majorHAnsi" w:eastAsia="Times New Roman" w:hAnsiTheme="majorHAnsi" w:cs="Calibri"/>
                <w:sz w:val="48"/>
                <w:szCs w:val="48"/>
                <w:lang w:eastAsia="nl-NL"/>
              </w:rPr>
            </w:pPr>
            <w:r w:rsidRPr="00296C92">
              <w:rPr>
                <w:rFonts w:asciiTheme="majorHAnsi" w:eastAsia="Times New Roman" w:hAnsiTheme="majorHAnsi" w:cs="Calibri"/>
                <w:color w:val="ED7D31" w:themeColor="accent2"/>
                <w:sz w:val="48"/>
                <w:szCs w:val="48"/>
                <w:lang w:eastAsia="nl-NL"/>
              </w:rPr>
              <w:t>Activiteit</w:t>
            </w:r>
          </w:p>
        </w:tc>
        <w:tc>
          <w:tcPr>
            <w:tcW w:w="5663" w:type="dxa"/>
            <w:tcBorders>
              <w:top w:val="single" w:sz="4" w:space="0" w:color="auto"/>
              <w:left w:val="single" w:sz="4" w:space="0" w:color="auto"/>
              <w:bottom w:val="single" w:sz="4" w:space="0" w:color="auto"/>
              <w:right w:val="single" w:sz="4" w:space="0" w:color="auto"/>
            </w:tcBorders>
          </w:tcPr>
          <w:p w14:paraId="141EBFE4" w14:textId="6981D263" w:rsidR="000A6ACA" w:rsidRPr="00E3234B" w:rsidRDefault="00E3234B" w:rsidP="00DE3700">
            <w:pPr>
              <w:shd w:val="clear" w:color="auto" w:fill="FFFFFF"/>
              <w:spacing w:after="315" w:line="315" w:lineRule="atLeast"/>
              <w:textAlignment w:val="baseline"/>
              <w:rPr>
                <w:rFonts w:asciiTheme="majorHAnsi" w:eastAsia="Times New Roman" w:hAnsiTheme="majorHAnsi" w:cs="Calibri"/>
                <w:b/>
                <w:sz w:val="24"/>
                <w:szCs w:val="24"/>
                <w:lang w:eastAsia="nl-NL"/>
              </w:rPr>
            </w:pPr>
            <w:r>
              <w:rPr>
                <w:rFonts w:asciiTheme="majorHAnsi" w:eastAsia="Times New Roman" w:hAnsiTheme="majorHAnsi" w:cs="Calibri"/>
                <w:b/>
                <w:color w:val="70AD47" w:themeColor="accent6"/>
                <w:sz w:val="20"/>
                <w:szCs w:val="20"/>
                <w:lang w:eastAsia="nl-NL"/>
              </w:rPr>
              <w:t>plekkenspel</w:t>
            </w:r>
          </w:p>
        </w:tc>
      </w:tr>
      <w:tr w:rsidR="000A6ACA" w14:paraId="61D057BA" w14:textId="77777777" w:rsidTr="00DE3700">
        <w:tc>
          <w:tcPr>
            <w:tcW w:w="3397" w:type="dxa"/>
            <w:tcBorders>
              <w:top w:val="single" w:sz="4" w:space="0" w:color="auto"/>
              <w:left w:val="single" w:sz="4" w:space="0" w:color="auto"/>
              <w:bottom w:val="single" w:sz="4" w:space="0" w:color="auto"/>
              <w:right w:val="single" w:sz="4" w:space="0" w:color="auto"/>
            </w:tcBorders>
            <w:hideMark/>
          </w:tcPr>
          <w:p w14:paraId="6FA7859A" w14:textId="77777777" w:rsidR="000A6ACA" w:rsidRPr="00296C92" w:rsidRDefault="000A6ACA" w:rsidP="00DE3700">
            <w:pPr>
              <w:spacing w:line="240" w:lineRule="auto"/>
              <w:jc w:val="center"/>
              <w:rPr>
                <w:rFonts w:asciiTheme="majorHAnsi" w:eastAsia="Times New Roman" w:hAnsiTheme="majorHAnsi" w:cs="Calibri"/>
                <w:color w:val="ED7D31" w:themeColor="accent2"/>
                <w:sz w:val="48"/>
                <w:szCs w:val="48"/>
                <w:lang w:eastAsia="nl-NL"/>
              </w:rPr>
            </w:pPr>
            <w:r w:rsidRPr="00296C92">
              <w:rPr>
                <w:rFonts w:asciiTheme="majorHAnsi" w:eastAsia="Times New Roman" w:hAnsiTheme="majorHAnsi" w:cs="Calibri"/>
                <w:color w:val="ED7D31" w:themeColor="accent2"/>
                <w:sz w:val="48"/>
                <w:szCs w:val="48"/>
                <w:lang w:eastAsia="nl-NL"/>
              </w:rPr>
              <w:t>Doelgroep</w:t>
            </w:r>
          </w:p>
        </w:tc>
        <w:tc>
          <w:tcPr>
            <w:tcW w:w="5663" w:type="dxa"/>
            <w:tcBorders>
              <w:top w:val="single" w:sz="4" w:space="0" w:color="auto"/>
              <w:left w:val="single" w:sz="4" w:space="0" w:color="auto"/>
              <w:bottom w:val="single" w:sz="4" w:space="0" w:color="auto"/>
              <w:right w:val="single" w:sz="4" w:space="0" w:color="auto"/>
            </w:tcBorders>
          </w:tcPr>
          <w:p w14:paraId="08BD50C5" w14:textId="77777777" w:rsidR="000A6ACA" w:rsidRPr="00702F28" w:rsidRDefault="000A6ACA" w:rsidP="00DE3700">
            <w:pPr>
              <w:spacing w:line="240" w:lineRule="auto"/>
              <w:rPr>
                <w:rFonts w:asciiTheme="majorHAnsi" w:eastAsia="Times New Roman" w:hAnsiTheme="majorHAnsi" w:cs="Calibri"/>
                <w:sz w:val="20"/>
                <w:szCs w:val="20"/>
                <w:lang w:eastAsia="nl-NL"/>
              </w:rPr>
            </w:pPr>
            <w:r>
              <w:rPr>
                <w:rFonts w:asciiTheme="majorHAnsi" w:eastAsia="Times New Roman" w:hAnsiTheme="majorHAnsi" w:cs="Calibri"/>
                <w:sz w:val="24"/>
                <w:szCs w:val="24"/>
                <w:lang w:eastAsia="nl-NL"/>
              </w:rPr>
              <w:t>Vanaf 7 jaar</w:t>
            </w:r>
          </w:p>
        </w:tc>
      </w:tr>
      <w:tr w:rsidR="000A6ACA" w:rsidRPr="00F54982" w14:paraId="0AC84201" w14:textId="77777777" w:rsidTr="00DE3700">
        <w:trPr>
          <w:trHeight w:val="619"/>
        </w:trPr>
        <w:tc>
          <w:tcPr>
            <w:tcW w:w="3397" w:type="dxa"/>
            <w:tcBorders>
              <w:top w:val="single" w:sz="4" w:space="0" w:color="auto"/>
              <w:left w:val="single" w:sz="4" w:space="0" w:color="auto"/>
              <w:bottom w:val="single" w:sz="4" w:space="0" w:color="auto"/>
              <w:right w:val="single" w:sz="4" w:space="0" w:color="auto"/>
            </w:tcBorders>
            <w:hideMark/>
          </w:tcPr>
          <w:p w14:paraId="10C26353" w14:textId="77777777" w:rsidR="000A6ACA" w:rsidRPr="00296C92" w:rsidRDefault="000A6ACA" w:rsidP="00DE3700">
            <w:pPr>
              <w:spacing w:line="240" w:lineRule="auto"/>
              <w:jc w:val="center"/>
              <w:rPr>
                <w:rFonts w:asciiTheme="majorHAnsi" w:eastAsia="Times New Roman" w:hAnsiTheme="majorHAnsi" w:cs="Calibri"/>
                <w:color w:val="ED7D31" w:themeColor="accent2"/>
                <w:sz w:val="48"/>
                <w:szCs w:val="48"/>
                <w:lang w:eastAsia="nl-NL"/>
              </w:rPr>
            </w:pPr>
            <w:r w:rsidRPr="00296C92">
              <w:rPr>
                <w:rFonts w:asciiTheme="majorHAnsi" w:eastAsia="Times New Roman" w:hAnsiTheme="majorHAnsi" w:cs="Calibri"/>
                <w:color w:val="ED7D31" w:themeColor="accent2"/>
                <w:sz w:val="48"/>
                <w:szCs w:val="48"/>
                <w:lang w:eastAsia="nl-NL"/>
              </w:rPr>
              <w:t>Doel</w:t>
            </w:r>
          </w:p>
        </w:tc>
        <w:tc>
          <w:tcPr>
            <w:tcW w:w="5663" w:type="dxa"/>
            <w:tcBorders>
              <w:top w:val="single" w:sz="4" w:space="0" w:color="auto"/>
              <w:left w:val="single" w:sz="4" w:space="0" w:color="auto"/>
              <w:bottom w:val="single" w:sz="4" w:space="0" w:color="auto"/>
              <w:right w:val="single" w:sz="4" w:space="0" w:color="auto"/>
            </w:tcBorders>
          </w:tcPr>
          <w:p w14:paraId="0C691816" w14:textId="77777777" w:rsidR="000A6ACA" w:rsidRDefault="000A6ACA" w:rsidP="000A6ACA">
            <w:pPr>
              <w:pStyle w:val="ListParagraph"/>
              <w:numPr>
                <w:ilvl w:val="0"/>
                <w:numId w:val="2"/>
              </w:numPr>
              <w:shd w:val="clear" w:color="auto" w:fill="FFFFFF"/>
              <w:spacing w:after="315" w:line="315" w:lineRule="atLeast"/>
              <w:textAlignment w:val="baseline"/>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 xml:space="preserve">In samenspel leren spelideeën geven en accepteren </w:t>
            </w:r>
          </w:p>
          <w:p w14:paraId="36CDA88F" w14:textId="77777777" w:rsidR="000A6ACA" w:rsidRPr="001975F6" w:rsidRDefault="000A6ACA" w:rsidP="000A6ACA">
            <w:pPr>
              <w:pStyle w:val="ListParagraph"/>
              <w:numPr>
                <w:ilvl w:val="0"/>
                <w:numId w:val="2"/>
              </w:numPr>
              <w:shd w:val="clear" w:color="auto" w:fill="FFFFFF"/>
              <w:spacing w:after="315" w:line="315" w:lineRule="atLeast"/>
              <w:textAlignment w:val="baseline"/>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Fouten durven maken</w:t>
            </w:r>
          </w:p>
        </w:tc>
      </w:tr>
      <w:tr w:rsidR="000A6ACA" w14:paraId="6710F53C" w14:textId="77777777" w:rsidTr="00DE3700">
        <w:tc>
          <w:tcPr>
            <w:tcW w:w="3397" w:type="dxa"/>
            <w:tcBorders>
              <w:top w:val="single" w:sz="4" w:space="0" w:color="auto"/>
              <w:left w:val="single" w:sz="4" w:space="0" w:color="auto"/>
              <w:bottom w:val="single" w:sz="4" w:space="0" w:color="auto"/>
              <w:right w:val="single" w:sz="4" w:space="0" w:color="auto"/>
            </w:tcBorders>
            <w:hideMark/>
          </w:tcPr>
          <w:p w14:paraId="3F98E1DA" w14:textId="77777777" w:rsidR="000A6ACA" w:rsidRPr="00296C92" w:rsidRDefault="000A6ACA" w:rsidP="00DE3700">
            <w:pPr>
              <w:spacing w:line="240" w:lineRule="auto"/>
              <w:jc w:val="center"/>
              <w:rPr>
                <w:rFonts w:asciiTheme="majorHAnsi" w:eastAsia="Times New Roman" w:hAnsiTheme="majorHAnsi" w:cs="Calibri"/>
                <w:color w:val="ED7D31" w:themeColor="accent2"/>
                <w:sz w:val="48"/>
                <w:szCs w:val="48"/>
                <w:lang w:eastAsia="nl-NL"/>
              </w:rPr>
            </w:pPr>
            <w:r w:rsidRPr="00296C92">
              <w:rPr>
                <w:rFonts w:asciiTheme="majorHAnsi" w:eastAsia="Times New Roman" w:hAnsiTheme="majorHAnsi" w:cs="Calibri"/>
                <w:color w:val="ED7D31" w:themeColor="accent2"/>
                <w:sz w:val="48"/>
                <w:szCs w:val="48"/>
                <w:lang w:eastAsia="nl-NL"/>
              </w:rPr>
              <w:t>Benodigdheden</w:t>
            </w:r>
            <w:r w:rsidRPr="00296C92">
              <w:rPr>
                <w:rFonts w:ascii="Trebuchet MS" w:hAnsi="Trebuchet MS"/>
                <w:noProof/>
                <w:color w:val="ED7D31" w:themeColor="accent2"/>
                <w:sz w:val="20"/>
                <w:lang w:eastAsia="nl-NL"/>
              </w:rPr>
              <w:t xml:space="preserve"> </w:t>
            </w:r>
          </w:p>
        </w:tc>
        <w:tc>
          <w:tcPr>
            <w:tcW w:w="5663" w:type="dxa"/>
            <w:tcBorders>
              <w:top w:val="single" w:sz="4" w:space="0" w:color="auto"/>
              <w:left w:val="single" w:sz="4" w:space="0" w:color="auto"/>
              <w:bottom w:val="single" w:sz="4" w:space="0" w:color="auto"/>
              <w:right w:val="single" w:sz="4" w:space="0" w:color="auto"/>
            </w:tcBorders>
          </w:tcPr>
          <w:p w14:paraId="671D3897" w14:textId="77777777" w:rsidR="000A6ACA" w:rsidRDefault="000A6ACA" w:rsidP="00DE3700">
            <w:pPr>
              <w:shd w:val="clear" w:color="auto" w:fill="FFFFFF"/>
              <w:spacing w:line="315" w:lineRule="atLeast"/>
              <w:textAlignment w:val="baseline"/>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(zo nodig) decor, attributen, verkleedkleren</w:t>
            </w:r>
          </w:p>
        </w:tc>
      </w:tr>
      <w:tr w:rsidR="000A6ACA" w14:paraId="6F3ED68D" w14:textId="77777777" w:rsidTr="00DE3700">
        <w:tc>
          <w:tcPr>
            <w:tcW w:w="3397" w:type="dxa"/>
            <w:tcBorders>
              <w:top w:val="single" w:sz="4" w:space="0" w:color="auto"/>
              <w:left w:val="single" w:sz="4" w:space="0" w:color="auto"/>
              <w:bottom w:val="single" w:sz="4" w:space="0" w:color="auto"/>
              <w:right w:val="single" w:sz="4" w:space="0" w:color="auto"/>
            </w:tcBorders>
            <w:hideMark/>
          </w:tcPr>
          <w:p w14:paraId="109CECB8" w14:textId="77777777" w:rsidR="000A6ACA" w:rsidRPr="00296C92" w:rsidRDefault="000A6ACA" w:rsidP="00DE3700">
            <w:pPr>
              <w:spacing w:line="240" w:lineRule="auto"/>
              <w:jc w:val="center"/>
              <w:rPr>
                <w:rFonts w:asciiTheme="majorHAnsi" w:eastAsia="Times New Roman" w:hAnsiTheme="majorHAnsi" w:cs="Calibri"/>
                <w:color w:val="ED7D31" w:themeColor="accent2"/>
                <w:sz w:val="48"/>
                <w:szCs w:val="48"/>
                <w:lang w:eastAsia="nl-NL"/>
              </w:rPr>
            </w:pPr>
            <w:r w:rsidRPr="00296C92">
              <w:rPr>
                <w:rFonts w:asciiTheme="majorHAnsi" w:eastAsia="Times New Roman" w:hAnsiTheme="majorHAnsi" w:cs="Calibri"/>
                <w:color w:val="ED7D31" w:themeColor="accent2"/>
                <w:sz w:val="48"/>
                <w:szCs w:val="48"/>
                <w:lang w:eastAsia="nl-NL"/>
              </w:rPr>
              <w:t>Plaats</w:t>
            </w:r>
          </w:p>
        </w:tc>
        <w:tc>
          <w:tcPr>
            <w:tcW w:w="5663" w:type="dxa"/>
            <w:tcBorders>
              <w:top w:val="single" w:sz="4" w:space="0" w:color="auto"/>
              <w:left w:val="single" w:sz="4" w:space="0" w:color="auto"/>
              <w:bottom w:val="single" w:sz="4" w:space="0" w:color="auto"/>
              <w:right w:val="single" w:sz="4" w:space="0" w:color="auto"/>
            </w:tcBorders>
          </w:tcPr>
          <w:p w14:paraId="6F32143A" w14:textId="77777777" w:rsidR="000A6ACA" w:rsidRPr="00702F28" w:rsidRDefault="000A6ACA" w:rsidP="00DE3700">
            <w:pPr>
              <w:spacing w:line="240" w:lineRule="auto"/>
              <w:rPr>
                <w:rFonts w:asciiTheme="majorHAnsi" w:eastAsia="Times New Roman" w:hAnsiTheme="majorHAnsi" w:cs="Calibri"/>
                <w:sz w:val="20"/>
                <w:szCs w:val="20"/>
                <w:lang w:eastAsia="nl-NL"/>
              </w:rPr>
            </w:pPr>
            <w:r>
              <w:rPr>
                <w:rFonts w:asciiTheme="majorHAnsi" w:eastAsia="Times New Roman" w:hAnsiTheme="majorHAnsi" w:cs="Calibri"/>
                <w:sz w:val="24"/>
                <w:szCs w:val="24"/>
                <w:lang w:eastAsia="nl-NL"/>
              </w:rPr>
              <w:t>Speelvlak</w:t>
            </w:r>
          </w:p>
        </w:tc>
      </w:tr>
      <w:tr w:rsidR="000A6ACA" w14:paraId="156B372F" w14:textId="77777777" w:rsidTr="00DE3700">
        <w:tc>
          <w:tcPr>
            <w:tcW w:w="3397" w:type="dxa"/>
            <w:tcBorders>
              <w:top w:val="single" w:sz="4" w:space="0" w:color="auto"/>
              <w:left w:val="single" w:sz="4" w:space="0" w:color="auto"/>
              <w:bottom w:val="single" w:sz="4" w:space="0" w:color="auto"/>
              <w:right w:val="single" w:sz="4" w:space="0" w:color="auto"/>
            </w:tcBorders>
            <w:hideMark/>
          </w:tcPr>
          <w:p w14:paraId="58B9C533" w14:textId="77777777" w:rsidR="000A6ACA" w:rsidRPr="00296C92" w:rsidRDefault="000A6ACA" w:rsidP="00DE3700">
            <w:pPr>
              <w:spacing w:line="240" w:lineRule="auto"/>
              <w:jc w:val="center"/>
              <w:rPr>
                <w:rFonts w:asciiTheme="majorHAnsi" w:eastAsia="Times New Roman" w:hAnsiTheme="majorHAnsi" w:cs="Calibri"/>
                <w:color w:val="ED7D31" w:themeColor="accent2"/>
                <w:sz w:val="48"/>
                <w:szCs w:val="48"/>
                <w:lang w:eastAsia="nl-NL"/>
              </w:rPr>
            </w:pPr>
            <w:r w:rsidRPr="00296C92">
              <w:rPr>
                <w:rFonts w:asciiTheme="majorHAnsi" w:eastAsia="Times New Roman" w:hAnsiTheme="majorHAnsi" w:cs="Calibri"/>
                <w:color w:val="ED7D31" w:themeColor="accent2"/>
                <w:sz w:val="48"/>
                <w:szCs w:val="48"/>
                <w:lang w:eastAsia="nl-NL"/>
              </w:rPr>
              <w:t>Voorbereiding</w:t>
            </w:r>
          </w:p>
        </w:tc>
        <w:tc>
          <w:tcPr>
            <w:tcW w:w="5663" w:type="dxa"/>
            <w:tcBorders>
              <w:top w:val="single" w:sz="4" w:space="0" w:color="auto"/>
              <w:left w:val="single" w:sz="4" w:space="0" w:color="auto"/>
              <w:bottom w:val="single" w:sz="4" w:space="0" w:color="auto"/>
              <w:right w:val="single" w:sz="4" w:space="0" w:color="auto"/>
            </w:tcBorders>
          </w:tcPr>
          <w:p w14:paraId="772383A6" w14:textId="0D0845FC" w:rsidR="000A6ACA" w:rsidRDefault="00E3234B" w:rsidP="00DE3700">
            <w:pPr>
              <w:shd w:val="clear" w:color="auto" w:fill="FFFFFF"/>
              <w:spacing w:after="315" w:line="315" w:lineRule="atLeast"/>
              <w:textAlignment w:val="baseline"/>
              <w:rPr>
                <w:rFonts w:asciiTheme="majorHAnsi" w:eastAsia="Times New Roman" w:hAnsiTheme="majorHAnsi" w:cs="Calibri"/>
                <w:i/>
                <w:color w:val="FF0000"/>
                <w:sz w:val="20"/>
                <w:szCs w:val="20"/>
                <w:lang w:eastAsia="nl-NL"/>
              </w:rPr>
            </w:pPr>
            <w:r>
              <w:rPr>
                <w:rFonts w:asciiTheme="majorHAnsi" w:eastAsia="Times New Roman" w:hAnsiTheme="majorHAnsi" w:cs="Calibri"/>
                <w:i/>
                <w:color w:val="70AD47" w:themeColor="accent6"/>
                <w:sz w:val="20"/>
                <w:szCs w:val="20"/>
                <w:lang w:eastAsia="nl-NL"/>
              </w:rPr>
              <w:t xml:space="preserve">je maakt briefjes voor de helft van de groep. </w:t>
            </w:r>
          </w:p>
          <w:p w14:paraId="287E6EBE" w14:textId="77777777" w:rsidR="000A6ACA" w:rsidRPr="00702F28" w:rsidRDefault="000A6ACA" w:rsidP="00DE3700">
            <w:pPr>
              <w:shd w:val="clear" w:color="auto" w:fill="FFFFFF"/>
              <w:spacing w:after="315" w:line="315" w:lineRule="atLeast"/>
              <w:textAlignment w:val="baseline"/>
              <w:rPr>
                <w:rFonts w:asciiTheme="majorHAnsi" w:eastAsia="Times New Roman" w:hAnsiTheme="majorHAnsi" w:cs="Calibri"/>
                <w:i/>
                <w:color w:val="FF0000"/>
                <w:sz w:val="20"/>
                <w:szCs w:val="20"/>
                <w:lang w:eastAsia="nl-NL"/>
              </w:rPr>
            </w:pPr>
          </w:p>
        </w:tc>
      </w:tr>
      <w:tr w:rsidR="000A6ACA" w14:paraId="4243D53D" w14:textId="77777777" w:rsidTr="00DE3700">
        <w:tc>
          <w:tcPr>
            <w:tcW w:w="3397" w:type="dxa"/>
            <w:tcBorders>
              <w:top w:val="single" w:sz="4" w:space="0" w:color="auto"/>
              <w:left w:val="single" w:sz="4" w:space="0" w:color="auto"/>
              <w:bottom w:val="single" w:sz="4" w:space="0" w:color="auto"/>
              <w:right w:val="single" w:sz="4" w:space="0" w:color="auto"/>
            </w:tcBorders>
            <w:hideMark/>
          </w:tcPr>
          <w:p w14:paraId="4D30B67A" w14:textId="77777777" w:rsidR="000A6ACA" w:rsidRPr="00296C92" w:rsidRDefault="000A6ACA" w:rsidP="00DE3700">
            <w:pPr>
              <w:spacing w:line="240" w:lineRule="auto"/>
              <w:jc w:val="center"/>
              <w:rPr>
                <w:rFonts w:asciiTheme="majorHAnsi" w:eastAsia="Times New Roman" w:hAnsiTheme="majorHAnsi" w:cs="Calibri"/>
                <w:color w:val="ED7D31" w:themeColor="accent2"/>
                <w:sz w:val="48"/>
                <w:szCs w:val="48"/>
                <w:lang w:eastAsia="nl-NL"/>
              </w:rPr>
            </w:pPr>
            <w:r w:rsidRPr="00296C92">
              <w:rPr>
                <w:rFonts w:asciiTheme="majorHAnsi" w:eastAsia="Times New Roman" w:hAnsiTheme="majorHAnsi" w:cs="Calibri"/>
                <w:color w:val="ED7D31" w:themeColor="accent2"/>
                <w:sz w:val="48"/>
                <w:szCs w:val="48"/>
                <w:lang w:eastAsia="nl-NL"/>
              </w:rPr>
              <w:t xml:space="preserve">Uitvoering </w:t>
            </w:r>
          </w:p>
        </w:tc>
        <w:tc>
          <w:tcPr>
            <w:tcW w:w="5663" w:type="dxa"/>
            <w:tcBorders>
              <w:top w:val="single" w:sz="4" w:space="0" w:color="auto"/>
              <w:left w:val="single" w:sz="4" w:space="0" w:color="auto"/>
              <w:bottom w:val="single" w:sz="4" w:space="0" w:color="auto"/>
              <w:right w:val="single" w:sz="4" w:space="0" w:color="auto"/>
            </w:tcBorders>
          </w:tcPr>
          <w:p w14:paraId="71FF6010" w14:textId="2895DB32" w:rsidR="000A6ACA" w:rsidRDefault="00E3234B" w:rsidP="00DE3700">
            <w:pPr>
              <w:spacing w:line="240" w:lineRule="auto"/>
              <w:rPr>
                <w:rFonts w:asciiTheme="majorHAnsi" w:eastAsia="Times New Roman" w:hAnsiTheme="majorHAnsi" w:cs="Calibri"/>
                <w:i/>
                <w:color w:val="70AD47" w:themeColor="accent6"/>
                <w:sz w:val="20"/>
                <w:szCs w:val="20"/>
                <w:lang w:eastAsia="nl-NL"/>
              </w:rPr>
            </w:pPr>
            <w:r>
              <w:rPr>
                <w:rFonts w:asciiTheme="majorHAnsi" w:eastAsia="Times New Roman" w:hAnsiTheme="majorHAnsi" w:cs="Calibri"/>
                <w:i/>
                <w:color w:val="70AD47" w:themeColor="accent6"/>
                <w:sz w:val="20"/>
                <w:szCs w:val="20"/>
                <w:lang w:eastAsia="nl-NL"/>
              </w:rPr>
              <w:t xml:space="preserve">Je maakt 2 tallen. 1 van de tweetal krijgt een briefje met daarop een plek. De andere van je tweetal moet zelf bedenken welke plek dat is en moet het toneelstukje meegaan spelen. Het is afgelopen als de andere de plek geraden heeft en goed meegespeeld heeft. </w:t>
            </w:r>
          </w:p>
          <w:p w14:paraId="6D152B0A" w14:textId="77777777" w:rsidR="000A6ACA" w:rsidRDefault="000A6ACA" w:rsidP="00DE3700">
            <w:pPr>
              <w:spacing w:line="240" w:lineRule="auto"/>
              <w:rPr>
                <w:rFonts w:asciiTheme="majorHAnsi" w:eastAsia="Times New Roman" w:hAnsiTheme="majorHAnsi" w:cs="Calibri"/>
                <w:i/>
                <w:color w:val="70AD47" w:themeColor="accent6"/>
                <w:sz w:val="20"/>
                <w:szCs w:val="20"/>
                <w:lang w:eastAsia="nl-NL"/>
              </w:rPr>
            </w:pPr>
            <w:bookmarkStart w:id="0" w:name="_GoBack"/>
            <w:bookmarkEnd w:id="0"/>
          </w:p>
          <w:p w14:paraId="602107C1" w14:textId="77777777" w:rsidR="000A6ACA" w:rsidRDefault="000A6ACA" w:rsidP="00DE3700">
            <w:pPr>
              <w:spacing w:line="240" w:lineRule="auto"/>
              <w:rPr>
                <w:rFonts w:asciiTheme="majorHAnsi" w:eastAsia="Times New Roman" w:hAnsiTheme="majorHAnsi" w:cs="Calibri"/>
                <w:i/>
                <w:color w:val="70AD47" w:themeColor="accent6"/>
                <w:sz w:val="20"/>
                <w:szCs w:val="20"/>
                <w:lang w:eastAsia="nl-NL"/>
              </w:rPr>
            </w:pPr>
          </w:p>
          <w:p w14:paraId="6E337152" w14:textId="77777777" w:rsidR="000A6ACA" w:rsidRPr="00D06ED6" w:rsidRDefault="000A6ACA" w:rsidP="00DE3700">
            <w:pPr>
              <w:spacing w:line="240" w:lineRule="auto"/>
              <w:rPr>
                <w:rFonts w:asciiTheme="majorHAnsi" w:eastAsia="Times New Roman" w:hAnsiTheme="majorHAnsi" w:cs="Calibri"/>
                <w:i/>
                <w:color w:val="70AD47" w:themeColor="accent6"/>
                <w:sz w:val="20"/>
                <w:szCs w:val="20"/>
                <w:lang w:eastAsia="nl-NL"/>
              </w:rPr>
            </w:pPr>
          </w:p>
          <w:p w14:paraId="468F3A72" w14:textId="77777777" w:rsidR="000A6ACA" w:rsidRDefault="000A6ACA" w:rsidP="00DE3700">
            <w:pPr>
              <w:spacing w:line="240" w:lineRule="auto"/>
              <w:rPr>
                <w:rFonts w:asciiTheme="majorHAnsi" w:eastAsia="Times New Roman" w:hAnsiTheme="majorHAnsi" w:cs="Calibri"/>
                <w:i/>
                <w:sz w:val="20"/>
                <w:szCs w:val="20"/>
                <w:lang w:eastAsia="nl-NL"/>
              </w:rPr>
            </w:pPr>
          </w:p>
          <w:p w14:paraId="7FC1F15D" w14:textId="77777777" w:rsidR="000A6ACA" w:rsidRDefault="000A6ACA" w:rsidP="00DE3700">
            <w:pPr>
              <w:spacing w:line="240" w:lineRule="auto"/>
              <w:rPr>
                <w:rFonts w:asciiTheme="majorHAnsi" w:eastAsia="Times New Roman" w:hAnsiTheme="majorHAnsi" w:cs="Calibri"/>
                <w:i/>
                <w:sz w:val="20"/>
                <w:szCs w:val="20"/>
                <w:lang w:eastAsia="nl-NL"/>
              </w:rPr>
            </w:pPr>
          </w:p>
          <w:p w14:paraId="4E5587B4" w14:textId="77777777" w:rsidR="000A6ACA" w:rsidRPr="0070164A" w:rsidRDefault="000A6ACA" w:rsidP="00DE3700">
            <w:pPr>
              <w:spacing w:line="240" w:lineRule="auto"/>
              <w:rPr>
                <w:rFonts w:asciiTheme="majorHAnsi" w:eastAsia="Times New Roman" w:hAnsiTheme="majorHAnsi" w:cs="Calibri"/>
                <w:i/>
                <w:sz w:val="20"/>
                <w:szCs w:val="20"/>
                <w:lang w:eastAsia="nl-NL"/>
              </w:rPr>
            </w:pPr>
            <w:r w:rsidRPr="0070164A">
              <w:rPr>
                <w:rFonts w:asciiTheme="majorHAnsi" w:eastAsia="Times New Roman" w:hAnsiTheme="majorHAnsi" w:cs="Calibri"/>
                <w:i/>
                <w:sz w:val="20"/>
                <w:szCs w:val="20"/>
                <w:lang w:eastAsia="nl-NL"/>
              </w:rPr>
              <w:br/>
            </w:r>
          </w:p>
        </w:tc>
      </w:tr>
      <w:tr w:rsidR="000A6ACA" w:rsidRPr="00EB499D" w14:paraId="09FA126D" w14:textId="77777777" w:rsidTr="00DE3700">
        <w:trPr>
          <w:trHeight w:val="983"/>
        </w:trPr>
        <w:tc>
          <w:tcPr>
            <w:tcW w:w="3397" w:type="dxa"/>
            <w:tcBorders>
              <w:top w:val="single" w:sz="4" w:space="0" w:color="auto"/>
              <w:left w:val="single" w:sz="4" w:space="0" w:color="auto"/>
              <w:bottom w:val="single" w:sz="4" w:space="0" w:color="auto"/>
              <w:right w:val="single" w:sz="4" w:space="0" w:color="auto"/>
            </w:tcBorders>
            <w:hideMark/>
          </w:tcPr>
          <w:p w14:paraId="3F585EA0" w14:textId="77777777" w:rsidR="000A6ACA" w:rsidRPr="00296C92" w:rsidRDefault="000A6ACA" w:rsidP="00DE3700">
            <w:pPr>
              <w:spacing w:line="240" w:lineRule="auto"/>
              <w:jc w:val="center"/>
              <w:rPr>
                <w:rFonts w:asciiTheme="majorHAnsi" w:eastAsia="Times New Roman" w:hAnsiTheme="majorHAnsi" w:cs="Calibri"/>
                <w:color w:val="ED7D31" w:themeColor="accent2"/>
                <w:sz w:val="48"/>
                <w:szCs w:val="48"/>
                <w:lang w:eastAsia="nl-NL"/>
              </w:rPr>
            </w:pPr>
            <w:r w:rsidRPr="00296C92">
              <w:rPr>
                <w:rFonts w:asciiTheme="majorHAnsi" w:eastAsia="Times New Roman" w:hAnsiTheme="majorHAnsi" w:cs="Calibri"/>
                <w:color w:val="ED7D31" w:themeColor="accent2"/>
                <w:sz w:val="48"/>
                <w:szCs w:val="48"/>
                <w:lang w:eastAsia="nl-NL"/>
              </w:rPr>
              <w:t xml:space="preserve">Variatie </w:t>
            </w:r>
          </w:p>
        </w:tc>
        <w:tc>
          <w:tcPr>
            <w:tcW w:w="5663" w:type="dxa"/>
            <w:tcBorders>
              <w:top w:val="single" w:sz="4" w:space="0" w:color="auto"/>
              <w:left w:val="single" w:sz="4" w:space="0" w:color="auto"/>
              <w:bottom w:val="single" w:sz="4" w:space="0" w:color="auto"/>
              <w:right w:val="single" w:sz="4" w:space="0" w:color="auto"/>
            </w:tcBorders>
          </w:tcPr>
          <w:p w14:paraId="3C32F552" w14:textId="1F99C75C" w:rsidR="000A6ACA" w:rsidRPr="00EB499D" w:rsidRDefault="000A6ACA" w:rsidP="000A6ACA">
            <w:pPr>
              <w:pStyle w:val="ListParagraph"/>
              <w:numPr>
                <w:ilvl w:val="0"/>
                <w:numId w:val="1"/>
              </w:numPr>
              <w:shd w:val="clear" w:color="auto" w:fill="FFFFFF"/>
              <w:spacing w:after="315" w:line="315" w:lineRule="atLeast"/>
              <w:textAlignment w:val="baseline"/>
              <w:rPr>
                <w:rFonts w:asciiTheme="majorHAnsi" w:eastAsia="Times New Roman" w:hAnsiTheme="majorHAnsi" w:cs="Calibri"/>
                <w:sz w:val="24"/>
                <w:szCs w:val="24"/>
                <w:lang w:eastAsia="nl-NL"/>
              </w:rPr>
            </w:pPr>
            <w:r>
              <w:rPr>
                <w:rFonts w:asciiTheme="majorHAnsi" w:eastAsia="Times New Roman" w:hAnsiTheme="majorHAnsi" w:cs="Calibri"/>
                <w:sz w:val="24"/>
                <w:szCs w:val="24"/>
                <w:lang w:eastAsia="nl-NL"/>
              </w:rPr>
              <w:t xml:space="preserve"> </w:t>
            </w:r>
            <w:r w:rsidR="00E3234B">
              <w:rPr>
                <w:rFonts w:asciiTheme="majorHAnsi" w:eastAsia="Times New Roman" w:hAnsiTheme="majorHAnsi" w:cs="Calibri"/>
                <w:sz w:val="24"/>
                <w:szCs w:val="24"/>
                <w:lang w:eastAsia="nl-NL"/>
              </w:rPr>
              <w:t xml:space="preserve">Je kan het ook doen met personen, bv de 1 is een politieman en de andere een crimineel. </w:t>
            </w:r>
          </w:p>
        </w:tc>
      </w:tr>
    </w:tbl>
    <w:p w14:paraId="59A18596" w14:textId="77777777" w:rsidR="00C34298" w:rsidRDefault="00C34298"/>
    <w:sectPr w:rsidR="00C34298" w:rsidSect="00252864">
      <w:pgSz w:w="11906" w:h="16838"/>
      <w:pgMar w:top="567" w:right="1418"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242C69"/>
    <w:multiLevelType w:val="hybridMultilevel"/>
    <w:tmpl w:val="C7BCEE58"/>
    <w:lvl w:ilvl="0" w:tplc="EC8A0050">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77B72C6"/>
    <w:multiLevelType w:val="hybridMultilevel"/>
    <w:tmpl w:val="91F016DA"/>
    <w:lvl w:ilvl="0" w:tplc="BA167D3A">
      <w:start w:val="1"/>
      <w:numFmt w:val="bullet"/>
      <w:lvlText w:val=""/>
      <w:lvlJc w:val="left"/>
      <w:pPr>
        <w:ind w:left="284" w:hanging="284"/>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ACA"/>
    <w:rsid w:val="000A6ACA"/>
    <w:rsid w:val="00C34298"/>
    <w:rsid w:val="00E323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69AED"/>
  <w15:chartTrackingRefBased/>
  <w15:docId w15:val="{91E2A140-45ED-45E5-8CF1-5FEBAE904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HAnsi" w:hAnsi="Trebuchet MS"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AC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6AC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6A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nl/url?sa=i&amp;rct=j&amp;q=&amp;esrc=s&amp;source=images&amp;cd=&amp;cad=rja&amp;uact=8&amp;ved=0ahUKEwiEgqXQi9nJAhXIOBoKHdOmBgAQjRwIBw&amp;url=http://www.dieuwertjetheater.com/dd.html&amp;psig=AFQjCNH3fTZGYrVfWHFCmOoKVRso1Nme1g&amp;ust=1450104330775656"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2D42E50E7CE7478F68EBC8B0F70E4A" ma:contentTypeVersion="0" ma:contentTypeDescription="Een nieuw document maken." ma:contentTypeScope="" ma:versionID="bcba6ad6535feaed003b885f16672bd3">
  <xsd:schema xmlns:xsd="http://www.w3.org/2001/XMLSchema" xmlns:p="http://schemas.microsoft.com/office/2006/metadata/properties" targetNamespace="http://schemas.microsoft.com/office/2006/metadata/properties" ma:root="true" ma:fieldsID="b118b0825d757084c8d1e1ffd33f200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DD1623-632C-46A6-B8CB-36E6ED975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9DE3231-7012-4B6F-A468-8777E22A1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B2CB17-86D0-46FD-B014-55B5F3DC03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517</Words>
  <Characters>2844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Alfa-college</Company>
  <LinksUpToDate>false</LinksUpToDate>
  <CharactersWithSpaces>3355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Muilwijk, Mieke</dc:creator>
  <cp:keywords/>
  <dc:description/>
  <cp:lastModifiedBy>R P Stuive</cp:lastModifiedBy>
  <cp:revision>2</cp:revision>
  <dcterms:created xsi:type="dcterms:W3CDTF">2015-12-13T15:28:00Z</dcterms:created>
  <dcterms:modified xsi:type="dcterms:W3CDTF">2016-01-17T16:51:00Z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0x010100FA2D42E50E7CE7478F68EBC8B0F70E4A</vt:lpwstr>
  </property>
</Properties>
</file>